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right="23"/>
        <w:jc w:val="left"/>
        <w:textAlignment w:val="auto"/>
        <w:rPr>
          <w:rFonts w:hint="default" w:ascii="黑体" w:hAnsi="宋体" w:eastAsia="黑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right="23"/>
        <w:jc w:val="center"/>
        <w:textAlignment w:val="auto"/>
        <w:rPr>
          <w:rFonts w:ascii="宋体" w:hAnsi="宋体" w:cs="宋体"/>
          <w:b/>
          <w:bCs/>
          <w:color w:val="000000"/>
          <w:kern w:val="0"/>
          <w:sz w:val="24"/>
          <w:u w:val="single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202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年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人文与艺术学院课程</w:t>
      </w:r>
      <w:bookmarkStart w:id="0" w:name="_GoBack"/>
      <w:bookmarkEnd w:id="0"/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思政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教学方案设计大赛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评分表</w:t>
      </w: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5694"/>
        <w:gridCol w:w="933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评价内容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知识内容设计</w:t>
            </w:r>
          </w:p>
        </w:tc>
        <w:tc>
          <w:tcPr>
            <w:tcW w:w="3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1.教学内容紧扣教学大纲，基本符合教学进度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2.教学目标明确，教学重点、难点突出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3.教案能够反映丰富的教学内容以及本学科的新进展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；能够体现本地、本国文化。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4.教案能体现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先进教学方法、手段和因材施教的思路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5.教学过程完整，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以学生为教学中心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，符合学生的认知规律和教学实际。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6.教案能体现能力培养，有助于培养学生的创新精神和求异思维。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7.有课后作业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思考题，对学生学习评价的方式科学合理。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</w:trPr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课程思政设计</w:t>
            </w:r>
          </w:p>
        </w:tc>
        <w:tc>
          <w:tcPr>
            <w:tcW w:w="3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8.结合“课程思政”教学目标，合理、有效地融入相关思政教学思维和方法，教学内容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做到思政教育和专业教学的有机结合。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9.课程思政案例特色鲜明，能充分体现社会主义核心价值观的要求，并能和专业课程中的育人元素做到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良好融合。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10.思政内容能密切联系实际，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能够引导学生批判性思维，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帮助学生树立正确的世界观、人生观和价值观。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8820"/>
        </w:tabs>
        <w:spacing w:line="360" w:lineRule="auto"/>
        <w:ind w:right="24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tabs>
          <w:tab w:val="left" w:pos="8820"/>
        </w:tabs>
        <w:spacing w:before="312" w:beforeLines="100" w:after="312" w:afterLines="100" w:line="360" w:lineRule="auto"/>
        <w:ind w:right="23"/>
        <w:jc w:val="righ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评审专家姓名：_</w:t>
      </w:r>
      <w:r>
        <w:rPr>
          <w:rFonts w:ascii="宋体" w:hAnsi="宋体" w:cs="宋体"/>
          <w:b/>
          <w:bCs/>
          <w:color w:val="000000"/>
          <w:kern w:val="0"/>
          <w:sz w:val="24"/>
        </w:rPr>
        <w:t>_________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2YTdiMGRlNzFiM2UwMWU2NWMwYzU3OTlmZDE4MDAifQ=="/>
  </w:docVars>
  <w:rsids>
    <w:rsidRoot w:val="00172A27"/>
    <w:rsid w:val="000A1BB0"/>
    <w:rsid w:val="000E7451"/>
    <w:rsid w:val="00101B1B"/>
    <w:rsid w:val="00172A27"/>
    <w:rsid w:val="0023354B"/>
    <w:rsid w:val="002811A8"/>
    <w:rsid w:val="002F73B1"/>
    <w:rsid w:val="003A54E0"/>
    <w:rsid w:val="003B3380"/>
    <w:rsid w:val="003F426D"/>
    <w:rsid w:val="00420BA2"/>
    <w:rsid w:val="00491475"/>
    <w:rsid w:val="00513407"/>
    <w:rsid w:val="00554D39"/>
    <w:rsid w:val="00672EC2"/>
    <w:rsid w:val="006F0A55"/>
    <w:rsid w:val="007C3EE4"/>
    <w:rsid w:val="009F25BD"/>
    <w:rsid w:val="00A116E7"/>
    <w:rsid w:val="00B97579"/>
    <w:rsid w:val="00BD0796"/>
    <w:rsid w:val="00C312A9"/>
    <w:rsid w:val="00C40046"/>
    <w:rsid w:val="00C83884"/>
    <w:rsid w:val="00D225DB"/>
    <w:rsid w:val="00DE3B3A"/>
    <w:rsid w:val="00EE7F3E"/>
    <w:rsid w:val="02271D9D"/>
    <w:rsid w:val="0B385D80"/>
    <w:rsid w:val="1B4D20D4"/>
    <w:rsid w:val="2581563A"/>
    <w:rsid w:val="26112032"/>
    <w:rsid w:val="2E094369"/>
    <w:rsid w:val="320045AF"/>
    <w:rsid w:val="3B0420F6"/>
    <w:rsid w:val="3CEB485F"/>
    <w:rsid w:val="42B10970"/>
    <w:rsid w:val="44B375D3"/>
    <w:rsid w:val="4F8244A3"/>
    <w:rsid w:val="51696139"/>
    <w:rsid w:val="545F25CC"/>
    <w:rsid w:val="56FC4FD3"/>
    <w:rsid w:val="654774AC"/>
    <w:rsid w:val="679C2F0C"/>
    <w:rsid w:val="6C970948"/>
    <w:rsid w:val="6D1B7B54"/>
    <w:rsid w:val="6D4F1E02"/>
    <w:rsid w:val="76BC3655"/>
    <w:rsid w:val="7D0D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jc w:val="center"/>
    </w:pPr>
    <w:rPr>
      <w:rFonts w:eastAsia="黑体"/>
      <w:sz w:val="32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autoRedefine/>
    <w:semiHidden/>
    <w:qFormat/>
    <w:uiPriority w:val="0"/>
    <w:rPr>
      <w:b/>
      <w:bCs/>
    </w:rPr>
  </w:style>
  <w:style w:type="character" w:styleId="11">
    <w:name w:val="Strong"/>
    <w:autoRedefine/>
    <w:qFormat/>
    <w:uiPriority w:val="0"/>
    <w:rPr>
      <w:b/>
      <w:bCs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4">
    <w:name w:val="style101"/>
    <w:autoRedefine/>
    <w:qFormat/>
    <w:uiPriority w:val="0"/>
    <w:rPr>
      <w:sz w:val="21"/>
      <w:szCs w:val="21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 Fei</Company>
  <Pages>1</Pages>
  <Words>385</Words>
  <Characters>420</Characters>
  <Lines>3</Lines>
  <Paragraphs>1</Paragraphs>
  <TotalTime>5</TotalTime>
  <ScaleCrop>false</ScaleCrop>
  <LinksUpToDate>false</LinksUpToDate>
  <CharactersWithSpaces>420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2020-05-05T05:43:00Z</dcterms:created>
  <dc:creator>User</dc:creator>
  <cp:lastModifiedBy>橘子</cp:lastModifiedBy>
  <cp:lastPrinted>2016-09-12T07:57:00Z</cp:lastPrinted>
  <dcterms:modified xsi:type="dcterms:W3CDTF">2024-04-22T09:21:24Z</dcterms:modified>
  <dc:title>关于举办我院教师教学基本功大赛的通知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4E9A9DD7D20340BFB728DD68CA67B7DC_13</vt:lpwstr>
  </property>
</Properties>
</file>